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49" w:rsidRPr="008143BF" w:rsidRDefault="00B75149" w:rsidP="00B75149">
      <w:pPr>
        <w:jc w:val="center"/>
        <w:rPr>
          <w:b/>
          <w:sz w:val="24"/>
          <w:szCs w:val="24"/>
          <w:u w:val="single"/>
        </w:rPr>
      </w:pPr>
      <w:r>
        <w:rPr>
          <w:b/>
          <w:sz w:val="24"/>
          <w:szCs w:val="24"/>
          <w:u w:val="single"/>
        </w:rPr>
        <w:t>SAMPLE FACILITATION PAYMENT</w:t>
      </w:r>
      <w:r w:rsidRPr="008143BF">
        <w:rPr>
          <w:b/>
          <w:sz w:val="24"/>
          <w:szCs w:val="24"/>
          <w:u w:val="single"/>
        </w:rPr>
        <w:t xml:space="preserve"> POLICY</w:t>
      </w:r>
    </w:p>
    <w:p w:rsidR="00B75149" w:rsidRPr="008143BF" w:rsidRDefault="00B75149" w:rsidP="00B75149">
      <w:pPr>
        <w:jc w:val="center"/>
        <w:rPr>
          <w:sz w:val="24"/>
          <w:szCs w:val="24"/>
        </w:rPr>
      </w:pPr>
    </w:p>
    <w:p w:rsidR="00B75149" w:rsidRDefault="00B75149" w:rsidP="00B75149"/>
    <w:p w:rsidR="00B75149" w:rsidRPr="008143BF" w:rsidRDefault="00B75149" w:rsidP="00B75149">
      <w:r>
        <w:t xml:space="preserve">The following sample </w:t>
      </w:r>
      <w:r w:rsidR="00B52556">
        <w:t xml:space="preserve">of a facilitation payment </w:t>
      </w:r>
      <w:bookmarkStart w:id="0" w:name="_GoBack"/>
      <w:bookmarkEnd w:id="0"/>
      <w:r>
        <w:t xml:space="preserve">policy, procedure and guidance </w:t>
      </w:r>
      <w:r>
        <w:t>can be adapted a</w:t>
      </w:r>
      <w:r>
        <w:t>nd used by an organisation.</w:t>
      </w:r>
    </w:p>
    <w:p w:rsidR="00B75149" w:rsidRDefault="00B75149" w:rsidP="00B75149">
      <w:pPr>
        <w:rPr>
          <w:b/>
          <w:sz w:val="24"/>
          <w:szCs w:val="24"/>
        </w:rPr>
      </w:pPr>
    </w:p>
    <w:p w:rsidR="00B75149" w:rsidRDefault="00B75149" w:rsidP="00B75149">
      <w:pPr>
        <w:rPr>
          <w:b/>
          <w:sz w:val="24"/>
          <w:szCs w:val="24"/>
        </w:rPr>
      </w:pPr>
    </w:p>
    <w:p w:rsidR="00B75149" w:rsidRPr="008143BF" w:rsidRDefault="00B75149" w:rsidP="00B75149">
      <w:pPr>
        <w:jc w:val="center"/>
        <w:rPr>
          <w:b/>
          <w:sz w:val="24"/>
          <w:szCs w:val="24"/>
        </w:rPr>
      </w:pPr>
      <w:r>
        <w:rPr>
          <w:b/>
          <w:sz w:val="24"/>
          <w:szCs w:val="24"/>
        </w:rPr>
        <w:t>******************************************************************************</w:t>
      </w:r>
    </w:p>
    <w:p w:rsidR="00B75149" w:rsidRPr="008143BF" w:rsidRDefault="00B75149" w:rsidP="00B75149">
      <w:pPr>
        <w:rPr>
          <w:b/>
        </w:rPr>
      </w:pPr>
    </w:p>
    <w:p w:rsidR="00B75149" w:rsidRDefault="00B75149" w:rsidP="00B75149">
      <w:pPr>
        <w:jc w:val="center"/>
        <w:rPr>
          <w:b/>
          <w:sz w:val="24"/>
          <w:szCs w:val="24"/>
          <w:u w:val="single"/>
        </w:rPr>
      </w:pPr>
    </w:p>
    <w:p w:rsidR="00B75149" w:rsidRDefault="00B75149" w:rsidP="00B75149">
      <w:pPr>
        <w:jc w:val="center"/>
        <w:rPr>
          <w:b/>
          <w:sz w:val="24"/>
          <w:szCs w:val="24"/>
          <w:u w:val="single"/>
        </w:rPr>
      </w:pPr>
      <w:r w:rsidRPr="008143BF">
        <w:rPr>
          <w:b/>
          <w:sz w:val="24"/>
          <w:szCs w:val="24"/>
          <w:u w:val="single"/>
        </w:rPr>
        <w:t>[NAME OF ORGANISATION]</w:t>
      </w:r>
    </w:p>
    <w:p w:rsidR="00D62CC2" w:rsidRPr="00B75149" w:rsidRDefault="00D62CC2" w:rsidP="00D62CC2">
      <w:pPr>
        <w:rPr>
          <w:sz w:val="22"/>
          <w:szCs w:val="22"/>
        </w:rPr>
      </w:pPr>
    </w:p>
    <w:p w:rsidR="00B75149" w:rsidRDefault="00B75149" w:rsidP="00D62CC2">
      <w:pPr>
        <w:jc w:val="center"/>
        <w:rPr>
          <w:b/>
          <w:sz w:val="22"/>
          <w:szCs w:val="22"/>
          <w:u w:val="single"/>
        </w:rPr>
      </w:pPr>
    </w:p>
    <w:p w:rsidR="00D62CC2" w:rsidRPr="00B75149" w:rsidRDefault="00B75149" w:rsidP="00D62CC2">
      <w:pPr>
        <w:jc w:val="center"/>
        <w:rPr>
          <w:b/>
          <w:sz w:val="22"/>
          <w:szCs w:val="22"/>
          <w:u w:val="single"/>
        </w:rPr>
      </w:pPr>
      <w:r w:rsidRPr="00B75149">
        <w:rPr>
          <w:b/>
          <w:sz w:val="22"/>
          <w:szCs w:val="22"/>
          <w:u w:val="single"/>
        </w:rPr>
        <w:t>FACILITATION PAYMENT POLICY, PROCEDURE AND GUIDANCE TO PERSONNEL</w:t>
      </w:r>
    </w:p>
    <w:p w:rsidR="00D62CC2" w:rsidRPr="00B75149" w:rsidRDefault="00D62CC2" w:rsidP="00D62CC2">
      <w:pPr>
        <w:jc w:val="center"/>
      </w:pPr>
    </w:p>
    <w:p w:rsidR="00D62CC2" w:rsidRPr="00B75149" w:rsidRDefault="00D62CC2" w:rsidP="00406588">
      <w:pPr>
        <w:jc w:val="both"/>
      </w:pPr>
    </w:p>
    <w:p w:rsidR="00406588" w:rsidRPr="00B75149" w:rsidRDefault="00406588" w:rsidP="00406588">
      <w:pPr>
        <w:numPr>
          <w:ilvl w:val="0"/>
          <w:numId w:val="3"/>
        </w:numPr>
        <w:ind w:left="720"/>
        <w:jc w:val="both"/>
      </w:pPr>
      <w:r w:rsidRPr="00B75149">
        <w:t xml:space="preserve">[Organisation] will not make facilitation payments of any kind.  </w:t>
      </w:r>
    </w:p>
    <w:p w:rsidR="00406588" w:rsidRPr="00B75149" w:rsidRDefault="00406588" w:rsidP="00406588">
      <w:pPr>
        <w:ind w:left="720"/>
        <w:jc w:val="both"/>
      </w:pPr>
    </w:p>
    <w:p w:rsidR="00D62CC2" w:rsidRPr="00B75149" w:rsidRDefault="00D62CC2" w:rsidP="00406588">
      <w:pPr>
        <w:numPr>
          <w:ilvl w:val="0"/>
          <w:numId w:val="3"/>
        </w:numPr>
        <w:ind w:left="720"/>
        <w:jc w:val="both"/>
      </w:pPr>
      <w:r w:rsidRPr="00B75149">
        <w:t>Facilitation payments are unofficial payments made to secure or exped</w:t>
      </w:r>
      <w:r w:rsidR="006A310C" w:rsidRPr="00B75149">
        <w:t xml:space="preserve">ite an </w:t>
      </w:r>
      <w:r w:rsidRPr="00B75149">
        <w:t>action by a government official</w:t>
      </w:r>
      <w:r w:rsidR="006A310C" w:rsidRPr="00B75149">
        <w:t>,</w:t>
      </w:r>
      <w:r w:rsidR="006A310C" w:rsidRPr="00B75149">
        <w:rPr>
          <w:lang w:val="en-US"/>
        </w:rPr>
        <w:t xml:space="preserve"> </w:t>
      </w:r>
      <w:r w:rsidR="006A310C" w:rsidRPr="00B75149">
        <w:rPr>
          <w:lang w:val="en-US"/>
        </w:rPr>
        <w:t>policeman or other person of authority</w:t>
      </w:r>
      <w:r w:rsidR="006A310C" w:rsidRPr="00B75149">
        <w:t>.</w:t>
      </w:r>
      <w:r w:rsidRPr="00B75149">
        <w:t xml:space="preserve">  Facilitation payments are prohibited.  There is no de minimis allowance.</w:t>
      </w:r>
    </w:p>
    <w:p w:rsidR="00D62CC2" w:rsidRPr="00B75149" w:rsidRDefault="00D62CC2" w:rsidP="00D62CC2">
      <w:pPr>
        <w:ind w:left="1080"/>
        <w:jc w:val="both"/>
      </w:pPr>
    </w:p>
    <w:p w:rsidR="00D62CC2" w:rsidRPr="00B75149" w:rsidRDefault="00D62CC2" w:rsidP="00D62CC2">
      <w:pPr>
        <w:numPr>
          <w:ilvl w:val="0"/>
          <w:numId w:val="3"/>
        </w:numPr>
        <w:ind w:left="720"/>
        <w:jc w:val="both"/>
      </w:pPr>
      <w:r w:rsidRPr="00B75149">
        <w:rPr>
          <w:lang w:val="en-US"/>
        </w:rPr>
        <w:t xml:space="preserve">The only exception to this prohibition is if at any stage you feel that making the payment is necessary to safeguard your own, or </w:t>
      </w:r>
      <w:r w:rsidR="00C63E14" w:rsidRPr="00B75149">
        <w:rPr>
          <w:lang w:val="en-US"/>
        </w:rPr>
        <w:t>another person’s, safety or liberty</w:t>
      </w:r>
      <w:r w:rsidRPr="00B75149">
        <w:rPr>
          <w:lang w:val="en-US"/>
        </w:rPr>
        <w:t xml:space="preserve">.  In this case make the payment, and report it as per 4 </w:t>
      </w:r>
      <w:r w:rsidR="000B70E8" w:rsidRPr="00B75149">
        <w:rPr>
          <w:lang w:val="en-US"/>
        </w:rPr>
        <w:t>g</w:t>
      </w:r>
      <w:r w:rsidRPr="00B75149">
        <w:rPr>
          <w:lang w:val="en-US"/>
        </w:rPr>
        <w:t>) below.</w:t>
      </w:r>
      <w:r w:rsidR="000B70E8" w:rsidRPr="00B75149">
        <w:rPr>
          <w:lang w:val="en-US"/>
        </w:rPr>
        <w:t xml:space="preserve"> </w:t>
      </w:r>
    </w:p>
    <w:p w:rsidR="00D62CC2" w:rsidRPr="00B75149" w:rsidRDefault="00D62CC2" w:rsidP="00D62CC2">
      <w:pPr>
        <w:ind w:left="720"/>
        <w:jc w:val="both"/>
      </w:pPr>
    </w:p>
    <w:p w:rsidR="00D62CC2" w:rsidRPr="00B75149" w:rsidRDefault="00D62CC2" w:rsidP="00D62CC2">
      <w:pPr>
        <w:numPr>
          <w:ilvl w:val="0"/>
          <w:numId w:val="3"/>
        </w:numPr>
        <w:ind w:left="720"/>
        <w:jc w:val="both"/>
      </w:pPr>
      <w:r w:rsidRPr="00B75149">
        <w:rPr>
          <w:lang w:val="en-US"/>
        </w:rPr>
        <w:t xml:space="preserve">The following guidance suggests how you should act if a </w:t>
      </w:r>
      <w:r w:rsidR="006A310C" w:rsidRPr="00B75149">
        <w:rPr>
          <w:lang w:val="en-US"/>
        </w:rPr>
        <w:t xml:space="preserve">facilitation </w:t>
      </w:r>
      <w:r w:rsidRPr="00B75149">
        <w:rPr>
          <w:lang w:val="en-US"/>
        </w:rPr>
        <w:t xml:space="preserve">payment </w:t>
      </w:r>
      <w:r w:rsidR="006A310C" w:rsidRPr="00B75149">
        <w:rPr>
          <w:lang w:val="en-US"/>
        </w:rPr>
        <w:t>is requested from you</w:t>
      </w:r>
      <w:r w:rsidRPr="00B75149">
        <w:rPr>
          <w:lang w:val="en-US"/>
        </w:rPr>
        <w:t>:</w:t>
      </w:r>
    </w:p>
    <w:p w:rsidR="00D62CC2" w:rsidRPr="00B75149" w:rsidRDefault="00D62CC2" w:rsidP="00D62CC2">
      <w:pPr>
        <w:ind w:left="720"/>
        <w:jc w:val="both"/>
        <w:rPr>
          <w:b/>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a)</w:t>
      </w:r>
      <w:r w:rsidRPr="00B75149">
        <w:rPr>
          <w:rFonts w:cs="Arial"/>
          <w:sz w:val="20"/>
          <w:lang w:val="en-US"/>
        </w:rPr>
        <w:tab/>
        <w:t>Take reasonable steps to verify that the payment is legitimate.  If it is legitimate, it is likely that:</w:t>
      </w:r>
    </w:p>
    <w:p w:rsidR="00D62CC2" w:rsidRPr="00B75149" w:rsidRDefault="00D62CC2" w:rsidP="00D62CC2">
      <w:pPr>
        <w:pStyle w:val="Listmultilevel"/>
        <w:spacing w:after="0"/>
        <w:jc w:val="both"/>
        <w:rPr>
          <w:rFonts w:cs="Arial"/>
          <w:sz w:val="20"/>
          <w:lang w:val="en-US"/>
        </w:rPr>
      </w:pPr>
    </w:p>
    <w:p w:rsidR="00D62CC2" w:rsidRPr="00B75149" w:rsidRDefault="00D62CC2" w:rsidP="00D62CC2">
      <w:pPr>
        <w:pStyle w:val="Listmultilevel"/>
        <w:spacing w:after="0"/>
        <w:ind w:left="2160" w:hanging="720"/>
        <w:jc w:val="both"/>
        <w:rPr>
          <w:rFonts w:cs="Arial"/>
          <w:sz w:val="20"/>
          <w:lang w:val="en-US"/>
        </w:rPr>
      </w:pPr>
      <w:proofErr w:type="spellStart"/>
      <w:r w:rsidRPr="00B75149">
        <w:rPr>
          <w:rFonts w:cs="Arial"/>
          <w:sz w:val="20"/>
          <w:lang w:val="en-US"/>
        </w:rPr>
        <w:t>i</w:t>
      </w:r>
      <w:proofErr w:type="spellEnd"/>
      <w:r w:rsidRPr="00B75149">
        <w:rPr>
          <w:rFonts w:cs="Arial"/>
          <w:sz w:val="20"/>
          <w:lang w:val="en-US"/>
        </w:rPr>
        <w:t>)</w:t>
      </w:r>
      <w:r w:rsidRPr="00B75149">
        <w:rPr>
          <w:rFonts w:cs="Arial"/>
          <w:sz w:val="20"/>
          <w:lang w:val="en-US"/>
        </w:rPr>
        <w:tab/>
      </w:r>
      <w:proofErr w:type="gramStart"/>
      <w:r w:rsidRPr="00B75149">
        <w:rPr>
          <w:rFonts w:cs="Arial"/>
          <w:sz w:val="20"/>
          <w:lang w:val="en-US"/>
        </w:rPr>
        <w:t>the</w:t>
      </w:r>
      <w:proofErr w:type="gramEnd"/>
      <w:r w:rsidRPr="00B75149">
        <w:rPr>
          <w:rFonts w:cs="Arial"/>
          <w:sz w:val="20"/>
          <w:lang w:val="en-US"/>
        </w:rPr>
        <w:t xml:space="preserve"> requirement for and amount of the payment would be published in official government documents or on a government notice board at the location the payment is demanded;</w:t>
      </w:r>
    </w:p>
    <w:p w:rsidR="00D62CC2" w:rsidRPr="00B75149" w:rsidRDefault="00D62CC2" w:rsidP="00D62CC2">
      <w:pPr>
        <w:pStyle w:val="Listmultilevel"/>
        <w:spacing w:after="0"/>
        <w:ind w:left="2160" w:hanging="720"/>
        <w:jc w:val="both"/>
        <w:rPr>
          <w:rFonts w:cs="Arial"/>
          <w:sz w:val="20"/>
          <w:lang w:val="en-US"/>
        </w:rPr>
      </w:pPr>
    </w:p>
    <w:p w:rsidR="00D62CC2" w:rsidRPr="00B75149" w:rsidRDefault="00D62CC2" w:rsidP="00D62CC2">
      <w:pPr>
        <w:pStyle w:val="Listmultilevel"/>
        <w:spacing w:after="0"/>
        <w:ind w:left="2160" w:hanging="720"/>
        <w:jc w:val="both"/>
        <w:rPr>
          <w:rFonts w:cs="Arial"/>
          <w:sz w:val="20"/>
          <w:lang w:val="en-US"/>
        </w:rPr>
      </w:pPr>
      <w:r w:rsidRPr="00B75149">
        <w:rPr>
          <w:rFonts w:cs="Arial"/>
          <w:sz w:val="20"/>
          <w:lang w:val="en-US"/>
        </w:rPr>
        <w:t>ii)</w:t>
      </w:r>
      <w:r w:rsidRPr="00B75149">
        <w:rPr>
          <w:rFonts w:cs="Arial"/>
          <w:sz w:val="20"/>
          <w:lang w:val="en-US"/>
        </w:rPr>
        <w:tab/>
      </w:r>
      <w:proofErr w:type="gramStart"/>
      <w:r w:rsidRPr="00B75149">
        <w:rPr>
          <w:rFonts w:cs="Arial"/>
          <w:sz w:val="20"/>
          <w:lang w:val="en-US"/>
        </w:rPr>
        <w:t>the</w:t>
      </w:r>
      <w:proofErr w:type="gramEnd"/>
      <w:r w:rsidRPr="00B75149">
        <w:rPr>
          <w:rFonts w:cs="Arial"/>
          <w:sz w:val="20"/>
          <w:lang w:val="en-US"/>
        </w:rPr>
        <w:t xml:space="preserve"> payment would be something that would normally and legitimately be expected (e.g. a visa payment at the visa desk in the airport arrivals hall); and </w:t>
      </w:r>
    </w:p>
    <w:p w:rsidR="00D62CC2" w:rsidRPr="00B75149" w:rsidRDefault="00D62CC2" w:rsidP="00D62CC2">
      <w:pPr>
        <w:pStyle w:val="Listmultilevel"/>
        <w:spacing w:after="0"/>
        <w:ind w:left="2160" w:hanging="720"/>
        <w:jc w:val="both"/>
        <w:rPr>
          <w:rFonts w:cs="Arial"/>
          <w:sz w:val="20"/>
          <w:lang w:val="en-US"/>
        </w:rPr>
      </w:pPr>
    </w:p>
    <w:p w:rsidR="00D62CC2" w:rsidRPr="00B75149" w:rsidRDefault="00D62CC2" w:rsidP="00D62CC2">
      <w:pPr>
        <w:pStyle w:val="Listmultilevel"/>
        <w:spacing w:after="0"/>
        <w:ind w:left="2160" w:hanging="720"/>
        <w:jc w:val="both"/>
        <w:rPr>
          <w:rFonts w:cs="Arial"/>
          <w:sz w:val="20"/>
          <w:lang w:val="en-US"/>
        </w:rPr>
      </w:pPr>
      <w:r w:rsidRPr="00B75149">
        <w:rPr>
          <w:rFonts w:cs="Arial"/>
          <w:sz w:val="20"/>
          <w:lang w:val="en-US"/>
        </w:rPr>
        <w:t>iii)</w:t>
      </w:r>
      <w:r w:rsidRPr="00B75149">
        <w:rPr>
          <w:rFonts w:cs="Arial"/>
          <w:sz w:val="20"/>
          <w:lang w:val="en-US"/>
        </w:rPr>
        <w:tab/>
      </w:r>
      <w:proofErr w:type="gramStart"/>
      <w:r w:rsidRPr="00B75149">
        <w:rPr>
          <w:rFonts w:cs="Arial"/>
          <w:sz w:val="20"/>
          <w:lang w:val="en-US"/>
        </w:rPr>
        <w:t>a</w:t>
      </w:r>
      <w:proofErr w:type="gramEnd"/>
      <w:r w:rsidRPr="00B75149">
        <w:rPr>
          <w:rFonts w:cs="Arial"/>
          <w:sz w:val="20"/>
          <w:lang w:val="en-US"/>
        </w:rPr>
        <w:t xml:space="preserve"> receipt on official paper would be issued without needing to request it.</w:t>
      </w:r>
    </w:p>
    <w:p w:rsidR="00D62CC2" w:rsidRPr="00B75149" w:rsidRDefault="00D62CC2" w:rsidP="00D62CC2">
      <w:pPr>
        <w:pStyle w:val="Listmultilevel"/>
        <w:spacing w:after="0"/>
        <w:ind w:left="927"/>
        <w:jc w:val="both"/>
        <w:rPr>
          <w:rFonts w:cs="Arial"/>
          <w:sz w:val="20"/>
          <w:lang w:val="en-US"/>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b)</w:t>
      </w:r>
      <w:r w:rsidRPr="00B75149">
        <w:rPr>
          <w:rFonts w:cs="Arial"/>
          <w:sz w:val="20"/>
          <w:lang w:val="en-US"/>
        </w:rPr>
        <w:tab/>
        <w:t>If no reasonable proof of legitimacy is apparent, then request proof of legitimacy in the form of:</w:t>
      </w:r>
    </w:p>
    <w:p w:rsidR="00D62CC2" w:rsidRPr="00B75149" w:rsidRDefault="00D62CC2" w:rsidP="00D62CC2">
      <w:pPr>
        <w:pStyle w:val="Listmultilevel"/>
        <w:spacing w:before="100" w:after="0"/>
        <w:ind w:left="2160" w:hanging="720"/>
        <w:jc w:val="both"/>
        <w:rPr>
          <w:rFonts w:cs="Arial"/>
          <w:sz w:val="20"/>
          <w:lang w:val="en-US"/>
        </w:rPr>
      </w:pPr>
      <w:proofErr w:type="spellStart"/>
      <w:r w:rsidRPr="00B75149">
        <w:rPr>
          <w:rFonts w:cs="Arial"/>
          <w:sz w:val="20"/>
          <w:lang w:val="en-US"/>
        </w:rPr>
        <w:t>i</w:t>
      </w:r>
      <w:proofErr w:type="spellEnd"/>
      <w:r w:rsidRPr="00B75149">
        <w:rPr>
          <w:rFonts w:cs="Arial"/>
          <w:sz w:val="20"/>
          <w:lang w:val="en-US"/>
        </w:rPr>
        <w:t>)</w:t>
      </w:r>
      <w:r w:rsidRPr="00B75149">
        <w:rPr>
          <w:rFonts w:cs="Arial"/>
          <w:sz w:val="20"/>
          <w:lang w:val="en-US"/>
        </w:rPr>
        <w:tab/>
      </w:r>
      <w:proofErr w:type="gramStart"/>
      <w:r w:rsidRPr="00B75149">
        <w:rPr>
          <w:rFonts w:cs="Arial"/>
          <w:sz w:val="20"/>
          <w:lang w:val="en-US"/>
        </w:rPr>
        <w:t>the</w:t>
      </w:r>
      <w:proofErr w:type="gramEnd"/>
      <w:r w:rsidRPr="00B75149">
        <w:rPr>
          <w:rFonts w:cs="Arial"/>
          <w:sz w:val="20"/>
          <w:lang w:val="en-US"/>
        </w:rPr>
        <w:t xml:space="preserve"> official requirement for and amount of the payment published in official government documents or on a government notice board; and</w:t>
      </w:r>
    </w:p>
    <w:p w:rsidR="00D62CC2" w:rsidRPr="00B75149" w:rsidRDefault="00D62CC2" w:rsidP="00D62CC2">
      <w:pPr>
        <w:pStyle w:val="Listmultilevel"/>
        <w:spacing w:before="100" w:after="0"/>
        <w:ind w:left="2160" w:hanging="720"/>
        <w:jc w:val="both"/>
        <w:rPr>
          <w:rFonts w:cs="Arial"/>
          <w:sz w:val="20"/>
          <w:lang w:val="en-US"/>
        </w:rPr>
      </w:pPr>
      <w:r w:rsidRPr="00B75149">
        <w:rPr>
          <w:rFonts w:cs="Arial"/>
          <w:sz w:val="20"/>
          <w:lang w:val="en-US"/>
        </w:rPr>
        <w:t>ii)</w:t>
      </w:r>
      <w:r w:rsidRPr="00B75149">
        <w:rPr>
          <w:rFonts w:cs="Arial"/>
          <w:sz w:val="20"/>
          <w:lang w:val="en-US"/>
        </w:rPr>
        <w:tab/>
      </w:r>
      <w:proofErr w:type="gramStart"/>
      <w:r w:rsidRPr="00B75149">
        <w:rPr>
          <w:rFonts w:cs="Arial"/>
          <w:sz w:val="20"/>
          <w:lang w:val="en-US"/>
        </w:rPr>
        <w:t>a</w:t>
      </w:r>
      <w:proofErr w:type="gramEnd"/>
      <w:r w:rsidRPr="00B75149">
        <w:rPr>
          <w:rFonts w:cs="Arial"/>
          <w:sz w:val="20"/>
          <w:lang w:val="en-US"/>
        </w:rPr>
        <w:t xml:space="preserve"> receipt on official paper.</w:t>
      </w:r>
    </w:p>
    <w:p w:rsidR="00D62CC2" w:rsidRPr="00B75149" w:rsidRDefault="00D62CC2" w:rsidP="00D62CC2">
      <w:pPr>
        <w:pStyle w:val="Listmultilevel"/>
        <w:spacing w:after="0"/>
        <w:ind w:left="927"/>
        <w:jc w:val="both"/>
        <w:rPr>
          <w:rFonts w:cs="Arial"/>
          <w:sz w:val="20"/>
          <w:lang w:val="en-US"/>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c)</w:t>
      </w:r>
      <w:r w:rsidRPr="00B75149">
        <w:rPr>
          <w:rFonts w:cs="Arial"/>
          <w:sz w:val="20"/>
          <w:lang w:val="en-US"/>
        </w:rPr>
        <w:tab/>
        <w:t>If no reasonable proof of legitimacy is provided, and the service is being denied without payment being made, then ask to speak to a more senior officer so as to obtain reasonable proof of legitimacy.</w:t>
      </w:r>
    </w:p>
    <w:p w:rsidR="00D62CC2" w:rsidRPr="00B75149" w:rsidRDefault="00D62CC2" w:rsidP="00D62CC2">
      <w:pPr>
        <w:pStyle w:val="Listmultilevel"/>
        <w:spacing w:after="0"/>
        <w:ind w:left="360"/>
        <w:jc w:val="both"/>
        <w:rPr>
          <w:rFonts w:cs="Arial"/>
          <w:sz w:val="20"/>
          <w:lang w:val="en-US"/>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d)</w:t>
      </w:r>
      <w:r w:rsidRPr="00B75149">
        <w:rPr>
          <w:rFonts w:cs="Arial"/>
          <w:sz w:val="20"/>
          <w:lang w:val="en-US"/>
        </w:rPr>
        <w:tab/>
        <w:t>If no reasonable proof of legitimacy ca</w:t>
      </w:r>
      <w:r w:rsidR="00D7203D" w:rsidRPr="00B75149">
        <w:rPr>
          <w:rFonts w:cs="Arial"/>
          <w:sz w:val="20"/>
          <w:lang w:val="en-US"/>
        </w:rPr>
        <w:t>n</w:t>
      </w:r>
      <w:r w:rsidR="00406588" w:rsidRPr="00B75149">
        <w:rPr>
          <w:rFonts w:cs="Arial"/>
          <w:sz w:val="20"/>
          <w:lang w:val="en-US"/>
        </w:rPr>
        <w:t xml:space="preserve"> be obtained, then, subject to 3</w:t>
      </w:r>
      <w:r w:rsidR="00D7203D" w:rsidRPr="00B75149">
        <w:rPr>
          <w:rFonts w:cs="Arial"/>
          <w:sz w:val="20"/>
          <w:lang w:val="en-US"/>
        </w:rPr>
        <w:t>)</w:t>
      </w:r>
      <w:r w:rsidRPr="00B75149">
        <w:rPr>
          <w:rFonts w:cs="Arial"/>
          <w:sz w:val="20"/>
          <w:lang w:val="en-US"/>
        </w:rPr>
        <w:t>, do not make any payment and consult with the [compliance manager].</w:t>
      </w:r>
    </w:p>
    <w:p w:rsidR="00D62CC2" w:rsidRPr="00B75149" w:rsidRDefault="00D62CC2" w:rsidP="00D62CC2">
      <w:pPr>
        <w:pStyle w:val="Listmultilevel"/>
        <w:spacing w:after="0"/>
        <w:ind w:left="360"/>
        <w:jc w:val="both"/>
        <w:rPr>
          <w:rFonts w:cs="Arial"/>
          <w:sz w:val="20"/>
          <w:lang w:val="en-US"/>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e)</w:t>
      </w:r>
      <w:r w:rsidRPr="00B75149">
        <w:rPr>
          <w:rFonts w:cs="Arial"/>
          <w:sz w:val="20"/>
          <w:lang w:val="en-US"/>
        </w:rPr>
        <w:tab/>
        <w:t xml:space="preserve">If you believe that you are being asked for an illegal payment, the request may be withdrawn and the service provided without payment if you inform the demander that you are not allowed by [Organisation]’s policy, and by the law in [Organisation’s home country] to make such a payment, and if you did you would be obliged to report it to </w:t>
      </w:r>
      <w:r w:rsidRPr="00B75149">
        <w:rPr>
          <w:rFonts w:cs="Arial"/>
          <w:sz w:val="20"/>
          <w:lang w:val="en-US"/>
        </w:rPr>
        <w:lastRenderedPageBreak/>
        <w:t>the relevant law enforcement authorities in [Organisation’s home country] who then are likely to report it to the local authorities.  However, use your judgment as to whether such a statement may worsen the situation</w:t>
      </w:r>
      <w:r w:rsidR="00564408" w:rsidRPr="00B75149">
        <w:rPr>
          <w:rFonts w:cs="Arial"/>
          <w:sz w:val="20"/>
          <w:lang w:val="en-US"/>
        </w:rPr>
        <w:t>, or create a safety issue</w:t>
      </w:r>
      <w:r w:rsidRPr="00B75149">
        <w:rPr>
          <w:rFonts w:cs="Arial"/>
          <w:sz w:val="20"/>
          <w:lang w:val="en-US"/>
        </w:rPr>
        <w:t>.</w:t>
      </w:r>
    </w:p>
    <w:p w:rsidR="00D62CC2" w:rsidRPr="00B75149" w:rsidRDefault="00D62CC2" w:rsidP="00D62CC2">
      <w:pPr>
        <w:pStyle w:val="Listmultilevel"/>
        <w:spacing w:after="0"/>
        <w:ind w:left="1440" w:hanging="720"/>
        <w:jc w:val="both"/>
        <w:rPr>
          <w:rFonts w:cs="Arial"/>
          <w:sz w:val="20"/>
          <w:lang w:val="en-US"/>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f)</w:t>
      </w:r>
      <w:r w:rsidRPr="00B75149">
        <w:rPr>
          <w:rFonts w:cs="Arial"/>
          <w:sz w:val="20"/>
          <w:lang w:val="en-US"/>
        </w:rPr>
        <w:tab/>
        <w:t>There is increasing evidence that companies which have a zero tolerance approach to facilitation payments stop being asked for them by officials.</w:t>
      </w:r>
    </w:p>
    <w:p w:rsidR="00D62CC2" w:rsidRPr="00B75149" w:rsidRDefault="00D62CC2" w:rsidP="00D62CC2">
      <w:pPr>
        <w:pStyle w:val="Listmultilevel"/>
        <w:spacing w:after="0"/>
        <w:ind w:left="360"/>
        <w:jc w:val="both"/>
        <w:rPr>
          <w:rFonts w:cs="Arial"/>
          <w:sz w:val="20"/>
          <w:lang w:val="en-US"/>
        </w:rPr>
      </w:pPr>
    </w:p>
    <w:p w:rsidR="00D62CC2" w:rsidRPr="00B75149" w:rsidRDefault="00D62CC2" w:rsidP="00D62CC2">
      <w:pPr>
        <w:pStyle w:val="Listmultilevel"/>
        <w:spacing w:after="0"/>
        <w:ind w:left="1440" w:hanging="720"/>
        <w:jc w:val="both"/>
        <w:rPr>
          <w:rFonts w:cs="Arial"/>
          <w:sz w:val="20"/>
          <w:lang w:val="en-US"/>
        </w:rPr>
      </w:pPr>
      <w:r w:rsidRPr="00B75149">
        <w:rPr>
          <w:rFonts w:cs="Arial"/>
          <w:sz w:val="20"/>
          <w:lang w:val="en-US"/>
        </w:rPr>
        <w:t>g)</w:t>
      </w:r>
      <w:r w:rsidRPr="00B75149">
        <w:rPr>
          <w:rFonts w:cs="Arial"/>
          <w:sz w:val="20"/>
          <w:lang w:val="en-US"/>
        </w:rPr>
        <w:tab/>
        <w:t xml:space="preserve">If you have made a facilitation payment in circumstances where you have concerns over its legitimacy, or where you made the payment so as to safeguard your </w:t>
      </w:r>
      <w:r w:rsidR="00C63E14" w:rsidRPr="00B75149">
        <w:rPr>
          <w:rFonts w:cs="Arial"/>
          <w:sz w:val="20"/>
          <w:lang w:val="en-US"/>
        </w:rPr>
        <w:t>own, or another person’s, safety or liberty</w:t>
      </w:r>
      <w:r w:rsidRPr="00B75149">
        <w:rPr>
          <w:rFonts w:cs="Arial"/>
          <w:sz w:val="20"/>
          <w:lang w:val="en-US"/>
        </w:rPr>
        <w:t>, then you must as soon as possible:</w:t>
      </w:r>
    </w:p>
    <w:p w:rsidR="00D62CC2" w:rsidRPr="00B75149" w:rsidRDefault="00D62CC2" w:rsidP="00D62CC2">
      <w:pPr>
        <w:pStyle w:val="Listmultilevel"/>
        <w:spacing w:before="100" w:after="0"/>
        <w:ind w:left="1440"/>
        <w:jc w:val="both"/>
        <w:rPr>
          <w:rFonts w:cs="Arial"/>
          <w:sz w:val="20"/>
          <w:lang w:val="en-US"/>
        </w:rPr>
      </w:pPr>
      <w:proofErr w:type="spellStart"/>
      <w:proofErr w:type="gramStart"/>
      <w:r w:rsidRPr="00B75149">
        <w:rPr>
          <w:rFonts w:cs="Arial"/>
          <w:bCs/>
          <w:sz w:val="20"/>
          <w:lang w:val="en-US"/>
        </w:rPr>
        <w:t>i</w:t>
      </w:r>
      <w:proofErr w:type="spellEnd"/>
      <w:proofErr w:type="gramEnd"/>
      <w:r w:rsidRPr="00B75149">
        <w:rPr>
          <w:rFonts w:cs="Arial"/>
          <w:bCs/>
          <w:sz w:val="20"/>
          <w:lang w:val="en-US"/>
        </w:rPr>
        <w:t>)</w:t>
      </w:r>
      <w:r w:rsidRPr="00B75149">
        <w:rPr>
          <w:rFonts w:cs="Arial"/>
          <w:bCs/>
          <w:sz w:val="20"/>
          <w:lang w:val="en-US"/>
        </w:rPr>
        <w:tab/>
        <w:t>make a record of the event</w:t>
      </w:r>
      <w:r w:rsidRPr="00B75149">
        <w:rPr>
          <w:rFonts w:cs="Arial"/>
          <w:sz w:val="20"/>
          <w:lang w:val="en-US"/>
        </w:rPr>
        <w:t>;</w:t>
      </w:r>
    </w:p>
    <w:p w:rsidR="00D62CC2" w:rsidRPr="00B75149" w:rsidRDefault="00D62CC2" w:rsidP="00D62CC2">
      <w:pPr>
        <w:pStyle w:val="Listmultilevel"/>
        <w:spacing w:before="100" w:after="0"/>
        <w:ind w:left="1440"/>
        <w:jc w:val="both"/>
        <w:rPr>
          <w:rFonts w:cs="Arial"/>
          <w:sz w:val="20"/>
          <w:lang w:val="en-US"/>
        </w:rPr>
      </w:pPr>
      <w:r w:rsidRPr="00B75149">
        <w:rPr>
          <w:rFonts w:cs="Arial"/>
          <w:sz w:val="20"/>
          <w:lang w:val="en-US"/>
        </w:rPr>
        <w:t>ii)</w:t>
      </w:r>
      <w:r w:rsidRPr="00B75149">
        <w:rPr>
          <w:rFonts w:cs="Arial"/>
          <w:sz w:val="20"/>
          <w:lang w:val="en-US"/>
        </w:rPr>
        <w:tab/>
      </w:r>
      <w:proofErr w:type="gramStart"/>
      <w:r w:rsidRPr="00B75149">
        <w:rPr>
          <w:rFonts w:cs="Arial"/>
          <w:sz w:val="20"/>
          <w:lang w:val="en-US"/>
        </w:rPr>
        <w:t>report</w:t>
      </w:r>
      <w:proofErr w:type="gramEnd"/>
      <w:r w:rsidRPr="00B75149">
        <w:rPr>
          <w:rFonts w:cs="Arial"/>
          <w:sz w:val="20"/>
          <w:lang w:val="en-US"/>
        </w:rPr>
        <w:t xml:space="preserve"> the event to the [compliance manager].</w:t>
      </w:r>
    </w:p>
    <w:p w:rsidR="00D62CC2" w:rsidRPr="00B75149" w:rsidRDefault="00D62CC2" w:rsidP="00D62CC2">
      <w:pPr>
        <w:pStyle w:val="Listmultilevel"/>
        <w:spacing w:after="0"/>
        <w:ind w:left="927"/>
        <w:jc w:val="both"/>
        <w:rPr>
          <w:rFonts w:cs="Arial"/>
          <w:sz w:val="20"/>
          <w:lang w:val="en-US"/>
        </w:rPr>
      </w:pPr>
    </w:p>
    <w:p w:rsidR="00D62CC2" w:rsidRPr="00B75149" w:rsidRDefault="00D62CC2" w:rsidP="00D62CC2">
      <w:pPr>
        <w:pStyle w:val="Listmultilevel"/>
        <w:spacing w:after="0"/>
        <w:ind w:left="720" w:hanging="720"/>
        <w:jc w:val="both"/>
        <w:rPr>
          <w:rFonts w:cs="Arial"/>
          <w:sz w:val="20"/>
          <w:lang w:val="en-US"/>
        </w:rPr>
      </w:pPr>
      <w:r w:rsidRPr="00B75149">
        <w:rPr>
          <w:rFonts w:cs="Arial"/>
          <w:sz w:val="20"/>
          <w:lang w:val="en-US"/>
        </w:rPr>
        <w:t>5.</w:t>
      </w:r>
      <w:r w:rsidRPr="00B75149">
        <w:rPr>
          <w:rFonts w:cs="Arial"/>
          <w:sz w:val="20"/>
          <w:lang w:val="en-US"/>
        </w:rPr>
        <w:tab/>
        <w:t>The [compliance manager] will investigate the event, and determine whether any follow up action should be taken.  In particular, the [compliance manager] will determine whether it is necessary to report the event to the relevant authorities (e.g. if there are money laundering implications, or if reporting is legally required).</w:t>
      </w:r>
    </w:p>
    <w:p w:rsidR="00D62CC2" w:rsidRPr="00B75149" w:rsidRDefault="00D62CC2" w:rsidP="00D62CC2">
      <w:pPr>
        <w:pStyle w:val="Listmultilevel"/>
        <w:spacing w:after="0"/>
        <w:ind w:left="720" w:hanging="720"/>
        <w:jc w:val="both"/>
        <w:rPr>
          <w:rFonts w:cs="Arial"/>
          <w:sz w:val="20"/>
          <w:lang w:val="en-US"/>
        </w:rPr>
      </w:pPr>
    </w:p>
    <w:p w:rsidR="00D62CC2" w:rsidRPr="00B75149" w:rsidRDefault="00D62CC2" w:rsidP="00D62CC2">
      <w:pPr>
        <w:pStyle w:val="Listmultilevel"/>
        <w:spacing w:after="0"/>
        <w:ind w:left="720" w:hanging="720"/>
        <w:jc w:val="both"/>
        <w:rPr>
          <w:rFonts w:cs="Arial"/>
          <w:sz w:val="20"/>
          <w:lang w:val="en-US"/>
        </w:rPr>
      </w:pPr>
      <w:r w:rsidRPr="00B75149">
        <w:rPr>
          <w:rFonts w:cs="Arial"/>
          <w:sz w:val="20"/>
          <w:lang w:val="en-US"/>
        </w:rPr>
        <w:t>6.</w:t>
      </w:r>
      <w:r w:rsidRPr="00B75149">
        <w:rPr>
          <w:rFonts w:cs="Arial"/>
          <w:sz w:val="20"/>
          <w:lang w:val="en-US"/>
        </w:rPr>
        <w:tab/>
        <w:t>Any such payment must not be disguised as a legitimate business expense.</w:t>
      </w:r>
    </w:p>
    <w:p w:rsidR="00D62CC2" w:rsidRPr="00B75149" w:rsidRDefault="00D62CC2" w:rsidP="00D62CC2">
      <w:pPr>
        <w:pStyle w:val="Listmultilevel"/>
        <w:spacing w:after="0"/>
        <w:ind w:left="720" w:hanging="720"/>
        <w:jc w:val="both"/>
        <w:rPr>
          <w:rFonts w:cs="Arial"/>
          <w:sz w:val="20"/>
          <w:lang w:val="en-US"/>
        </w:rPr>
      </w:pPr>
    </w:p>
    <w:p w:rsidR="00D62CC2" w:rsidRPr="00B75149" w:rsidRDefault="00D62CC2" w:rsidP="004967FE">
      <w:pPr>
        <w:pStyle w:val="Listmultilevel"/>
        <w:spacing w:after="0"/>
        <w:ind w:left="720" w:hanging="720"/>
        <w:jc w:val="both"/>
        <w:rPr>
          <w:rFonts w:cs="Arial"/>
          <w:sz w:val="20"/>
          <w:lang w:val="en-US"/>
        </w:rPr>
      </w:pPr>
      <w:r w:rsidRPr="00B75149">
        <w:rPr>
          <w:rFonts w:cs="Arial"/>
          <w:sz w:val="20"/>
          <w:lang w:val="en-US"/>
        </w:rPr>
        <w:t>7.</w:t>
      </w:r>
      <w:r w:rsidRPr="00B75149">
        <w:rPr>
          <w:rFonts w:cs="Arial"/>
          <w:sz w:val="20"/>
          <w:lang w:val="en-US"/>
        </w:rPr>
        <w:tab/>
      </w:r>
      <w:r w:rsidRPr="00B75149">
        <w:rPr>
          <w:sz w:val="20"/>
        </w:rPr>
        <w:t>[Organisation]</w:t>
      </w:r>
      <w:r w:rsidRPr="00B75149">
        <w:rPr>
          <w:rFonts w:cs="Arial"/>
          <w:sz w:val="20"/>
        </w:rPr>
        <w:t xml:space="preserve"> </w:t>
      </w:r>
      <w:r w:rsidRPr="00B75149">
        <w:rPr>
          <w:rFonts w:cs="Arial"/>
          <w:sz w:val="20"/>
          <w:lang w:val="en-US"/>
        </w:rPr>
        <w:t xml:space="preserve">will correctly record the payment in </w:t>
      </w:r>
      <w:r w:rsidRPr="00B75149">
        <w:rPr>
          <w:sz w:val="20"/>
        </w:rPr>
        <w:t>[Organisation]’s</w:t>
      </w:r>
      <w:r w:rsidRPr="00B75149">
        <w:rPr>
          <w:rFonts w:cs="Arial"/>
          <w:sz w:val="20"/>
        </w:rPr>
        <w:t xml:space="preserve"> </w:t>
      </w:r>
      <w:r w:rsidR="004967FE" w:rsidRPr="00B75149">
        <w:rPr>
          <w:rFonts w:cs="Arial"/>
          <w:sz w:val="20"/>
          <w:lang w:val="en-US"/>
        </w:rPr>
        <w:t>accounts.</w:t>
      </w:r>
    </w:p>
    <w:p w:rsidR="00D62CC2" w:rsidRPr="00B75149" w:rsidRDefault="00D62CC2" w:rsidP="00D62CC2"/>
    <w:p w:rsidR="00D62CC2" w:rsidRPr="00B75149" w:rsidRDefault="00D62CC2" w:rsidP="00D62CC2">
      <w:pPr>
        <w:jc w:val="both"/>
        <w:rPr>
          <w:sz w:val="10"/>
          <w:szCs w:val="10"/>
        </w:rPr>
      </w:pPr>
    </w:p>
    <w:p w:rsidR="00D62CC2" w:rsidRPr="00261CEF" w:rsidRDefault="00D62CC2" w:rsidP="00D62CC2">
      <w:pPr>
        <w:rPr>
          <w:color w:val="008000"/>
          <w:sz w:val="28"/>
          <w:szCs w:val="28"/>
        </w:rPr>
      </w:pPr>
    </w:p>
    <w:p w:rsidR="00B75149" w:rsidRDefault="00B75149" w:rsidP="00B75149">
      <w:pPr>
        <w:rPr>
          <w:b/>
        </w:rPr>
      </w:pPr>
    </w:p>
    <w:p w:rsidR="00B75149" w:rsidRPr="008143BF" w:rsidRDefault="00B75149" w:rsidP="00B75149">
      <w:r w:rsidRPr="008143BF">
        <w:t>This policy has been adopted by [Organisation] board resolution on [date].</w:t>
      </w:r>
    </w:p>
    <w:p w:rsidR="00B75149" w:rsidRPr="008143BF" w:rsidRDefault="00B75149" w:rsidP="00B75149"/>
    <w:p w:rsidR="00B75149" w:rsidRPr="008143BF" w:rsidRDefault="00B75149" w:rsidP="00B75149">
      <w:pPr>
        <w:rPr>
          <w:b/>
          <w:u w:val="single"/>
        </w:rPr>
      </w:pPr>
    </w:p>
    <w:p w:rsidR="00B75149" w:rsidRPr="008143BF" w:rsidRDefault="00B75149" w:rsidP="00B75149">
      <w:pPr>
        <w:rPr>
          <w:b/>
          <w:u w:val="single"/>
        </w:rPr>
      </w:pPr>
    </w:p>
    <w:p w:rsidR="00B75149" w:rsidRPr="008143BF" w:rsidRDefault="00B75149" w:rsidP="00B75149">
      <w:r w:rsidRPr="008143BF">
        <w:t>……………………………………</w:t>
      </w:r>
    </w:p>
    <w:p w:rsidR="00B75149" w:rsidRPr="008143BF" w:rsidRDefault="00B75149" w:rsidP="00B75149">
      <w:r w:rsidRPr="008143BF">
        <w:t>[Chief Executive Officer]</w:t>
      </w:r>
    </w:p>
    <w:p w:rsidR="00B75149" w:rsidRPr="008143BF" w:rsidRDefault="00B75149" w:rsidP="00B75149">
      <w:r w:rsidRPr="008143BF">
        <w:t>[Organisation]</w:t>
      </w:r>
    </w:p>
    <w:p w:rsidR="00B75149" w:rsidRPr="008143BF" w:rsidRDefault="00B75149" w:rsidP="00B75149"/>
    <w:p w:rsidR="00B75149" w:rsidRPr="008143BF" w:rsidRDefault="00B75149" w:rsidP="00B75149">
      <w:r w:rsidRPr="008143BF">
        <w:t>[</w:t>
      </w:r>
      <w:proofErr w:type="gramStart"/>
      <w:r w:rsidRPr="008143BF">
        <w:t>date</w:t>
      </w:r>
      <w:proofErr w:type="gramEnd"/>
      <w:r w:rsidRPr="008143BF">
        <w:t>]</w:t>
      </w:r>
    </w:p>
    <w:p w:rsidR="00D62CC2" w:rsidRDefault="00D62CC2" w:rsidP="00D62CC2"/>
    <w:p w:rsidR="00284FCB" w:rsidRDefault="00284FCB"/>
    <w:sectPr w:rsidR="00284F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AA" w:rsidRDefault="00D238AA" w:rsidP="00B52556">
      <w:r>
        <w:separator/>
      </w:r>
    </w:p>
  </w:endnote>
  <w:endnote w:type="continuationSeparator" w:id="0">
    <w:p w:rsidR="00D238AA" w:rsidRDefault="00D238AA" w:rsidP="00B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94340"/>
      <w:docPartObj>
        <w:docPartGallery w:val="Page Numbers (Bottom of Page)"/>
        <w:docPartUnique/>
      </w:docPartObj>
    </w:sdtPr>
    <w:sdtEndPr>
      <w:rPr>
        <w:noProof/>
      </w:rPr>
    </w:sdtEndPr>
    <w:sdtContent>
      <w:p w:rsidR="00B52556" w:rsidRDefault="00B52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2556" w:rsidRDefault="00B5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AA" w:rsidRDefault="00D238AA" w:rsidP="00B52556">
      <w:r>
        <w:separator/>
      </w:r>
    </w:p>
  </w:footnote>
  <w:footnote w:type="continuationSeparator" w:id="0">
    <w:p w:rsidR="00D238AA" w:rsidRDefault="00D238AA" w:rsidP="00B5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AB0"/>
    <w:multiLevelType w:val="hybridMultilevel"/>
    <w:tmpl w:val="8918EDA8"/>
    <w:lvl w:ilvl="0" w:tplc="966C463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E50F5"/>
    <w:multiLevelType w:val="hybridMultilevel"/>
    <w:tmpl w:val="F746DD3C"/>
    <w:lvl w:ilvl="0" w:tplc="7B3AF5E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65240"/>
    <w:multiLevelType w:val="hybridMultilevel"/>
    <w:tmpl w:val="4812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D0CA4"/>
    <w:multiLevelType w:val="hybridMultilevel"/>
    <w:tmpl w:val="550C2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270639"/>
    <w:multiLevelType w:val="hybridMultilevel"/>
    <w:tmpl w:val="6D76B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C9"/>
    <w:rsid w:val="000043DE"/>
    <w:rsid w:val="0003479E"/>
    <w:rsid w:val="000674DF"/>
    <w:rsid w:val="00096E15"/>
    <w:rsid w:val="000B70E8"/>
    <w:rsid w:val="0011217D"/>
    <w:rsid w:val="001E7003"/>
    <w:rsid w:val="00284FCB"/>
    <w:rsid w:val="003D1522"/>
    <w:rsid w:val="00406588"/>
    <w:rsid w:val="004967FE"/>
    <w:rsid w:val="0049712E"/>
    <w:rsid w:val="00564408"/>
    <w:rsid w:val="00637FD9"/>
    <w:rsid w:val="00655467"/>
    <w:rsid w:val="006A310C"/>
    <w:rsid w:val="006B4E50"/>
    <w:rsid w:val="007C5D9E"/>
    <w:rsid w:val="008354B7"/>
    <w:rsid w:val="00867A15"/>
    <w:rsid w:val="008F4DF2"/>
    <w:rsid w:val="00974259"/>
    <w:rsid w:val="009B39CF"/>
    <w:rsid w:val="009D3CDE"/>
    <w:rsid w:val="009E73CB"/>
    <w:rsid w:val="00A823C9"/>
    <w:rsid w:val="00A87B3D"/>
    <w:rsid w:val="00AC2FB5"/>
    <w:rsid w:val="00B4777A"/>
    <w:rsid w:val="00B52556"/>
    <w:rsid w:val="00B71477"/>
    <w:rsid w:val="00B75149"/>
    <w:rsid w:val="00B8722C"/>
    <w:rsid w:val="00B93B2A"/>
    <w:rsid w:val="00C056A4"/>
    <w:rsid w:val="00C314DB"/>
    <w:rsid w:val="00C63E14"/>
    <w:rsid w:val="00CA0D58"/>
    <w:rsid w:val="00D238AA"/>
    <w:rsid w:val="00D62CC2"/>
    <w:rsid w:val="00D7203D"/>
    <w:rsid w:val="00DA4CBB"/>
    <w:rsid w:val="00DA5DBE"/>
    <w:rsid w:val="00F57BF4"/>
    <w:rsid w:val="00FC56F2"/>
    <w:rsid w:val="00FD0E0A"/>
    <w:rsid w:val="00FF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AA3A0-4CD1-4C02-882C-39EB3C59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C2"/>
    <w:pPr>
      <w:spacing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multilevel">
    <w:name w:val="List multilevel"/>
    <w:basedOn w:val="Normal"/>
    <w:rsid w:val="00D62CC2"/>
    <w:pPr>
      <w:spacing w:after="120"/>
    </w:pPr>
    <w:rPr>
      <w:rFonts w:cs="Times New Roman"/>
      <w:sz w:val="22"/>
    </w:rPr>
  </w:style>
  <w:style w:type="character" w:styleId="Strong">
    <w:name w:val="Strong"/>
    <w:uiPriority w:val="22"/>
    <w:qFormat/>
    <w:rsid w:val="00D62CC2"/>
    <w:rPr>
      <w:b/>
      <w:bCs/>
    </w:rPr>
  </w:style>
  <w:style w:type="character" w:styleId="Hyperlink">
    <w:name w:val="Hyperlink"/>
    <w:rsid w:val="00D62CC2"/>
    <w:rPr>
      <w:noProof w:val="0"/>
      <w:color w:val="0000FF"/>
      <w:u w:val="single"/>
      <w:lang w:val="fr-FR"/>
    </w:rPr>
  </w:style>
  <w:style w:type="character" w:customStyle="1" w:styleId="apple-converted-space">
    <w:name w:val="apple-converted-space"/>
    <w:basedOn w:val="DefaultParagraphFont"/>
    <w:rsid w:val="00D62CC2"/>
  </w:style>
  <w:style w:type="paragraph" w:styleId="BalloonText">
    <w:name w:val="Balloon Text"/>
    <w:basedOn w:val="Normal"/>
    <w:link w:val="BalloonTextChar"/>
    <w:uiPriority w:val="99"/>
    <w:semiHidden/>
    <w:unhideWhenUsed/>
    <w:rsid w:val="001E7003"/>
    <w:rPr>
      <w:rFonts w:ascii="Tahoma" w:hAnsi="Tahoma" w:cs="Tahoma"/>
      <w:sz w:val="16"/>
      <w:szCs w:val="16"/>
    </w:rPr>
  </w:style>
  <w:style w:type="character" w:customStyle="1" w:styleId="BalloonTextChar">
    <w:name w:val="Balloon Text Char"/>
    <w:basedOn w:val="DefaultParagraphFont"/>
    <w:link w:val="BalloonText"/>
    <w:uiPriority w:val="99"/>
    <w:semiHidden/>
    <w:rsid w:val="001E7003"/>
    <w:rPr>
      <w:rFonts w:ascii="Tahoma" w:eastAsia="Times New Roman" w:hAnsi="Tahoma" w:cs="Tahoma"/>
      <w:sz w:val="16"/>
      <w:szCs w:val="16"/>
    </w:rPr>
  </w:style>
  <w:style w:type="paragraph" w:styleId="ListParagraph">
    <w:name w:val="List Paragraph"/>
    <w:basedOn w:val="Normal"/>
    <w:uiPriority w:val="34"/>
    <w:qFormat/>
    <w:rsid w:val="008F4DF2"/>
    <w:pPr>
      <w:ind w:left="720"/>
      <w:contextualSpacing/>
    </w:pPr>
  </w:style>
  <w:style w:type="paragraph" w:styleId="Header">
    <w:name w:val="header"/>
    <w:basedOn w:val="Normal"/>
    <w:link w:val="HeaderChar"/>
    <w:uiPriority w:val="99"/>
    <w:unhideWhenUsed/>
    <w:rsid w:val="00B52556"/>
    <w:pPr>
      <w:tabs>
        <w:tab w:val="center" w:pos="4513"/>
        <w:tab w:val="right" w:pos="9026"/>
      </w:tabs>
    </w:pPr>
  </w:style>
  <w:style w:type="character" w:customStyle="1" w:styleId="HeaderChar">
    <w:name w:val="Header Char"/>
    <w:basedOn w:val="DefaultParagraphFont"/>
    <w:link w:val="Header"/>
    <w:uiPriority w:val="99"/>
    <w:rsid w:val="00B52556"/>
    <w:rPr>
      <w:rFonts w:ascii="Arial" w:eastAsia="Times New Roman" w:hAnsi="Arial" w:cs="Arial"/>
      <w:sz w:val="20"/>
      <w:szCs w:val="20"/>
    </w:rPr>
  </w:style>
  <w:style w:type="paragraph" w:styleId="Footer">
    <w:name w:val="footer"/>
    <w:basedOn w:val="Normal"/>
    <w:link w:val="FooterChar"/>
    <w:uiPriority w:val="99"/>
    <w:unhideWhenUsed/>
    <w:rsid w:val="00B52556"/>
    <w:pPr>
      <w:tabs>
        <w:tab w:val="center" w:pos="4513"/>
        <w:tab w:val="right" w:pos="9026"/>
      </w:tabs>
    </w:pPr>
  </w:style>
  <w:style w:type="character" w:customStyle="1" w:styleId="FooterChar">
    <w:name w:val="Footer Char"/>
    <w:basedOn w:val="DefaultParagraphFont"/>
    <w:link w:val="Footer"/>
    <w:uiPriority w:val="99"/>
    <w:rsid w:val="00B5255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Stansbury</dc:creator>
  <cp:lastModifiedBy>Stansbury</cp:lastModifiedBy>
  <cp:revision>4</cp:revision>
  <dcterms:created xsi:type="dcterms:W3CDTF">2015-11-25T15:30:00Z</dcterms:created>
  <dcterms:modified xsi:type="dcterms:W3CDTF">2015-11-25T15:36:00Z</dcterms:modified>
</cp:coreProperties>
</file>